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A" w:rsidRDefault="005638C9">
      <w:r>
        <w:t>Załączniki do SWKO:</w:t>
      </w:r>
    </w:p>
    <w:p w:rsidR="005638C9" w:rsidRDefault="005638C9"/>
    <w:p w:rsidR="005638C9" w:rsidRDefault="005638C9" w:rsidP="005638C9">
      <w:pPr>
        <w:pStyle w:val="Akapitzlist"/>
        <w:numPr>
          <w:ilvl w:val="0"/>
          <w:numId w:val="1"/>
        </w:numPr>
      </w:pPr>
      <w:r>
        <w:t>Zał. nr 1 – formularz oferty</w:t>
      </w:r>
    </w:p>
    <w:p w:rsidR="005638C9" w:rsidRDefault="005638C9" w:rsidP="005638C9">
      <w:pPr>
        <w:pStyle w:val="Akapitzlist"/>
        <w:numPr>
          <w:ilvl w:val="0"/>
          <w:numId w:val="1"/>
        </w:numPr>
      </w:pPr>
      <w:r>
        <w:t>Zał. nr 2 – formularz asortymentowo-cenowy</w:t>
      </w:r>
    </w:p>
    <w:p w:rsidR="005638C9" w:rsidRDefault="005638C9" w:rsidP="005638C9">
      <w:pPr>
        <w:pStyle w:val="Akapitzlist"/>
        <w:numPr>
          <w:ilvl w:val="0"/>
          <w:numId w:val="1"/>
        </w:numPr>
      </w:pPr>
      <w:r>
        <w:t>Zał. nr 3 – wykaz sprzętu</w:t>
      </w:r>
    </w:p>
    <w:p w:rsidR="00E95333" w:rsidRDefault="00E95333" w:rsidP="00E95333">
      <w:pPr>
        <w:pStyle w:val="Akapitzlist"/>
        <w:numPr>
          <w:ilvl w:val="0"/>
          <w:numId w:val="1"/>
        </w:numPr>
      </w:pPr>
      <w:r>
        <w:t>Zał. nr 4 – wzór umowy</w:t>
      </w:r>
    </w:p>
    <w:p w:rsidR="005638C9" w:rsidRDefault="00E95333" w:rsidP="00E95333">
      <w:pPr>
        <w:pStyle w:val="Akapitzlist"/>
        <w:numPr>
          <w:ilvl w:val="0"/>
          <w:numId w:val="1"/>
        </w:numPr>
      </w:pPr>
      <w:r>
        <w:t>Zał. nr 5 -  druk oświadczenia o spełnieniu wymogów określonych w warunkach konkursu</w:t>
      </w:r>
    </w:p>
    <w:p w:rsidR="005638C9" w:rsidRDefault="005638C9" w:rsidP="005638C9">
      <w:pPr>
        <w:pStyle w:val="Akapitzlist"/>
        <w:numPr>
          <w:ilvl w:val="0"/>
          <w:numId w:val="1"/>
        </w:numPr>
      </w:pPr>
      <w:r>
        <w:t>Z</w:t>
      </w:r>
      <w:r w:rsidR="00E95333">
        <w:t>ał. nr 6</w:t>
      </w:r>
      <w:r>
        <w:t xml:space="preserve"> – klauzula informacyjna </w:t>
      </w:r>
      <w:r w:rsidR="00E95333">
        <w:t>RODO</w:t>
      </w:r>
      <w:bookmarkStart w:id="0" w:name="_GoBack"/>
      <w:bookmarkEnd w:id="0"/>
    </w:p>
    <w:sectPr w:rsidR="005638C9" w:rsidSect="00ED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E52"/>
    <w:multiLevelType w:val="hybridMultilevel"/>
    <w:tmpl w:val="2BFE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8C9"/>
    <w:rsid w:val="005638C9"/>
    <w:rsid w:val="005C7937"/>
    <w:rsid w:val="006D3D4E"/>
    <w:rsid w:val="00927C6E"/>
    <w:rsid w:val="00CF084A"/>
    <w:rsid w:val="00E95333"/>
    <w:rsid w:val="00ED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Ewa</cp:lastModifiedBy>
  <cp:revision>2</cp:revision>
  <cp:lastPrinted>2019-11-12T17:40:00Z</cp:lastPrinted>
  <dcterms:created xsi:type="dcterms:W3CDTF">2020-12-09T11:56:00Z</dcterms:created>
  <dcterms:modified xsi:type="dcterms:W3CDTF">2020-12-09T11:56:00Z</dcterms:modified>
</cp:coreProperties>
</file>